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C61" w:rsidRDefault="001C45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52705</wp:posOffset>
            </wp:positionV>
            <wp:extent cx="5946140" cy="8229600"/>
            <wp:effectExtent l="19050" t="0" r="0" b="0"/>
            <wp:wrapThrough wrapText="bothSides">
              <wp:wrapPolygon edited="0">
                <wp:start x="-69" y="0"/>
                <wp:lineTo x="-69" y="21550"/>
                <wp:lineTo x="21591" y="21550"/>
                <wp:lineTo x="21591" y="0"/>
                <wp:lineTo x="-69" y="0"/>
              </wp:wrapPolygon>
            </wp:wrapThrough>
            <wp:docPr id="2" name="Рисунок 1" descr="F:\на новый сайт\ucoz yjdsq\на сайт\правила 2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новый сайт\ucoz yjdsq\на сайт\правила 2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066" w:rsidRDefault="008F0066"/>
    <w:p w:rsidR="008F0066" w:rsidRDefault="008F0066"/>
    <w:p w:rsidR="008F0066" w:rsidRDefault="008F0066"/>
    <w:p w:rsidR="008F0066" w:rsidRDefault="008F0066"/>
    <w:p w:rsidR="008F0066" w:rsidRDefault="008F0066"/>
    <w:p w:rsidR="008F0066" w:rsidRDefault="008F0066"/>
    <w:p w:rsidR="008F0066" w:rsidRDefault="008F0066"/>
    <w:p w:rsidR="001C45F4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1C45F4" w:rsidRDefault="001C45F4" w:rsidP="008F0066">
      <w:pPr>
        <w:rPr>
          <w:rFonts w:ascii="Times New Roman" w:hAnsi="Times New Roman" w:cs="Times New Roman"/>
          <w:sz w:val="28"/>
          <w:szCs w:val="28"/>
        </w:rPr>
      </w:pP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Общие положения.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2. Порядок приема, перевода и увольнения.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3. Основные обязанности работников.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4. Права работников.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 Основные обязанности администрации.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6. Права администрации.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 Рабочее время и его использование.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8. Поощрения за успехи в работе.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 Взыскания за нарушения трудовой дисциплины.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1.1.Трудовая дисциплина основывается на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сознательном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и добросовестном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выполнении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работниками своих трудовых обязанностей, обязательном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подчинении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всех работников правилам поведения установленных трудовым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законодательством, коллективным договором, трудовым договором,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настоящими правилами.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1.2. Правила внутреннего трудового распорядка призваны регулировать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вопросы, связанные с порядком приема и увольнения работников,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основными правами, обязанностями и ответственностью сторон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договора, режимом работы, временем отдыха, мерами поощрения 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взыскания, иными вопросами регулирования трудовых отношений.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1.3. Все вопросы, связанные с применением правил внутреннего трудового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распорядка, решаются работодателем в пределах предоставленных ему прав,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с учетом мнения представительного органа работников, а в случаях,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lastRenderedPageBreak/>
        <w:t>предусмотренных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действующим трудовым законодательством и правилами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внутреннего распорядка, совместно с СТК.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2. Порядок приема, перевода и увольнения.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2.1. Прием на работу осуществляется заведующим дошкольным учреждением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основании личного заявления поступающего при предъявлении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документов: паспорт; трудовая книжка; документ об образовании; документы 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медицинском обследовании; страховое свидетельство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государственного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пенсионного страхования, документ воинского учета для военнообязанных и лиц,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подлежащих призыву на военную службу. С работником заключается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письменный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трудовой договор.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2.2. При приеме на работу администрация оформляет приказ с указанием должности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условий оплаты труда, который объявляется работнику под расписку.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2.3. При поступлении рабочего или служащего на работу администрация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обязана: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а) ознакомить с Уставом дошкольного учреждения;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б) должностной инструкцией;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в) правилами внутреннего трудового распорядка;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г) проинструктировать по технике безопасности, производственной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санитарии, гигиене труда, противопожарной охране и другим правилам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охраны труда.2.4. На всех рабочих и служащих, проработавших свыше 5 дней, заводятся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трудовые книжки, личные дела в порядке, установленном действующим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 xml:space="preserve">2.5. Трудовой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может быть расторгнут согласно действующему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законодательству. Работники имеют право расторгнуть трудовой договор,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заключенный на неопределенный срок, предупредив об этом администрацию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письменно за две недели. Прекращение трудового договора оформляется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приказом администрации детского сада.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2.6. В день увольнения администрация обязана выдать работнику его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трудовую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книжку с внесенной в нее записью об увольнении, и производит с ним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окончательный расчет. Записи о причинах увольнения в трудовую книжку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производится в точном соответствии с формулировками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законодательства и со ссылкой на соответствующую статью, пункт закона.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Днем увольнения считается последний день работы.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3. Основные обязанности работников.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Работники детского сада обязаны: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3.1. Работать честно и добросовестно. Выполнять обязанности, возложенные на них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Уставом дошкольного учреждения, Правилами внутреннего трудового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распорядка, должностными инструкциями, дополнительными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распоряжениями заведующей дошкольным учреждением.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3.2. Соблюдать дисциплину труда (время прихода и ухода на работу), соблюдать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установленную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Уставом и настоящими Правилами внутреннего трудового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распорядка продолжительность рабочего времени, использовать все рабочее время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для производительного труда, своевременно и точно исполнять распоряжения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администрации, быть всегда внимательным к детям, вежливым с родителями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воспитанников и членами коллектива, соблюдая принятые правила общения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детьми, не допускать действий, мешающих другим членам коллектива выполнять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свои функциональные обязанности.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Беречь собственность (оборудование, инвентарь, учебно-наглядные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пособия и т. д.). Уходя с работы проверять, все ли краны, фрамуги закрыты,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выключен ли свет и электроприборы.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3.4. Своевременно делать заявки специалистам дошкольного учреждения 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ремонте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сломанного инвентаря, мебели, сантехнического оборудования и т.д.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Добиваться быстрого выполнения заявок.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3.5. Строго соблюдать инструкцию по охране жизни и здоровья детей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(старший воспитатель заместитель детского сада несет ответственность за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выполнение требований инструкции при проведении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учебно-воспитательного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процесса). Педагоги и другие члены коллектива обеспечивают выполнение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требования техники безопасности, производственной санитарии и гигиены труда,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правил пожарной безопасности.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3.6. Содержать в чистоте и порядке свое рабочее место, поддерживать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эстетическое состояние здания.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3.7. Быть примером достойного поведения.4. Права работников.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Работники дошкольного учреждения имеют право: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4.1. На оплачиваемый отпуск.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4.2. На поощрение.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4.3. На обжалование дисциплинарного взыскания.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4.4. На внесение предложений по улучшению условий труда и технике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>безопасности.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4.5. На обращение в вышестоящие органы.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4.6. На приостановление работы, связанной с опасностью для жизни 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здоровья.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4.7. На доплаты, надбавки, компенсации, премию.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 Основные обязанности администрации.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Администрация дошкольного учреждения обязана: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5.1. Организовать труд работников дошкольного учреждения так, чтобы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каждый работал по своей специальности и квалификации, имел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закрепленное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за ним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определенное рабочее место.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5.2. Своевременно укреплять трудовую и производственную дисциплину,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применять меры воздействия к нарушителям трудовой дисциплины,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учитывая при этом мнение трудового коллектива.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 3. Создать условия, обеспечивающие охрану жизни и здоровья детей,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предупреждения их заболеваемости и травматизма. Контролировать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соблюдение работниками санитарно-гигиенических норм, правил охраны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труда и пожарной безопасности.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5.4. Способствовать совершенствованию учебно-воспитательного процесса,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используя современные, нетрадиционные формы, методы, средства работы с детьми.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5.5. Обеспечить систематическое повышение работниками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учреждения деловой квалификации. Проводить в установленные сроки аттестацию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педагогов, создавать необходимые условия для совмещения работы с учебой.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5.6. Принимать меры к своевременному обеспечению дошкольного учреждения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необходимыми учебно-наглядными пособиями, игрушками,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хозяйственным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инвентарем.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5.7. Обеспечить правильное питание детей и работников.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5.8. Обеспечить сохранность имущества детского сада и одежды детей.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5.9. Обеспечить систематический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соблюдением условий оплаты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труда работников и расходованием фонда заработной платы.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5.10. Чутко относиться к повседневным нуждам работников детского сада,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обеспечивать предоставление установленных им льгот.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5.11. Решать вопросы о поощрении передовых работников.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5.12. Создать трудовому коллективу необходимые условия для выполнения им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своих полномочий, способствовать созданию в трудовом коллективе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деловой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творческой обстановки. Поддерживать и развивать инициативу и активность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работников, обеспечивать их участие в управлении учреждением, в полной мере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используя собрания трудового коллектива. Своевременно рассматривать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критические замечания рабочих и служащих и сообщать им о принятых мерах.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5.13. Администрация дошкольного учреждения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осуществляет свои обязанности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066">
        <w:rPr>
          <w:rFonts w:ascii="Times New Roman" w:hAnsi="Times New Roman" w:cs="Times New Roman"/>
          <w:sz w:val="28"/>
          <w:szCs w:val="28"/>
        </w:rPr>
        <w:t>всоответствующих</w:t>
      </w:r>
      <w:proofErr w:type="spellEnd"/>
      <w:r w:rsidRPr="008F0066">
        <w:rPr>
          <w:rFonts w:ascii="Times New Roman" w:hAnsi="Times New Roman" w:cs="Times New Roman"/>
          <w:sz w:val="28"/>
          <w:szCs w:val="28"/>
        </w:rPr>
        <w:t xml:space="preserve"> случаях совместно или по согласованию с СТК Учреждения.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6. Права администрации.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Администрация дошкольного учреждения имеет право: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6.1. Принимать и увольнять сотрудников согласно ТК РФ.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6.2. Отчислять детей из дошкольного учреждения на законном основании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(согласно Уставу дошкольного учреждения, родительскому договору).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6.3. В пределах своей компетенции издавать приказы.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>6.4. Обращаться в вышестоящие органы по вопросам улучшения работы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учреждения.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6.5. Требовать соблюдения инструкций и санитарных норм.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6.6. Налагать взыскания за нарушения трудовой дисциплины и невыполнение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обязанностей.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6.7. Представлять к наградам и поощрениям сотрудников.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6.8. Снимать, понижать и повышать доплаты, премию по согласованию с СТК.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 Рабочее время и его использование.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7.1. Время начала и окончания работы детского дошкольного учреждения с 7.00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17.30. Выходные – суббота, воскресение.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Для сторожей и операторов газовой котельный устанавливается режим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работы согласно графика, который доводится до сведения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за 1 месяц.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Для операторов газовой котельной вводится суммированный учет рабочего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времени с учетным периодом 8 месяцев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>отопительный сезон)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7.2.Продолжительность рабочего дня педагогического,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медицинскою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обслуживающего персонала определяется графиком сменности, утвержденным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заведующей детским дошкольным учреждением. График сменности должен быть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объявлен работникам и вывешен на видном месте не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чем за 1 месяц до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введения его в действие.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7.3.Питание сотрудников организуется за отдельную плату.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7.4.Заведующая дошкольным учреждением обязана организовать учет явки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работников на работу и уход их с работы.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>7.5.Групповому персоналу детского сада запрещается оставлять работу до прихода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сменяющего работника. В случае неявки сменяющего работника воспитатель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заявляет об этом администрации.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7.6.Общие собрания трудового коллектива проводятся по мере необходимости, но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не реже двух раз в год.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7.7.Продолжительность ежегодного отпуска работников дошкольного учреждения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устанавливается в соответствии с действующим законодательством. Очередность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ежегодных отпусков устанавливается администрацией по согласованию с СТК ДОУ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с учетом необходимости нормального хода работы учреждения и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благоприятных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условий для отдыха рабочих и служащих.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7.8.Предоставление отпуска заведующей дошкольным учреждением оформляется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приказом Управления по делам образования, культуры, молодежи и спорта.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7.9.Воспитателям и другим работникам учреждения запрещается: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7.9.1. Изменять по своему усмотрению график сменности.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7.9.2. Оставлять без присмотра детей.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7.9.3. Отдавать детей лицам в нетрезвом состоянии, не достигшим 16-летнеговозраста, а также отпускать детей одних по просьбе родителей.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7.9.4. В рабочее время отвлекать работников учреждения от их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непосредственной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работы.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7.9.5. Присутствовать посторонним лицам в группах без разрешения заведующей,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>старшего воспитателя.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7.9.6. Делать замечания в присутствии детей.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7.9.7. Торговать товарами общественного спроса в здании детского сада.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7.10. Во время аварий работники дошкольного учреждения выполняют работу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объеме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>, определенном администрацией учреждения. Продолжительность рабочего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дня не изменяется.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8. Поощрения за успехи в работе.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8.1.За образцовое выполнение трудовых обязанностей, повышение квалификации 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качественную работу с детьми, за продолжительный и безупречный труд,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новаторство и другие достижения применяются следующие поощрения: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8.1.1. Объявление благодарности.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8.1.2. Выдача премий.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8.1.3. Награждение Почетной грамотой.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При применении поощрений учитывается мнение трудового коллектива.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8.2. За особые трудовые заслуги работники детского дошкольного учреждения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представляются в вышестоящие органы к награждению орденами, медалями,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нагрудными значками «Отличник народного просвещения» и другими.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Поощрения объявляются в приказе, доводятся до сведения всего коллектива 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заносятся в трудовую книжку отличившегося работника.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8.3. Работники, успешно и добросовестно выполняющие свои обязанности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представляются в первую очередь на льготы и преимущества.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 Взыскания за нарушения трудовой дисциплины.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>9.1. Нарушения трудовой дисциплины, т.е. неисполнение или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ненадлежащее исполнение по вине работников возложенных на них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трудовых обязанностей влечет за собой применение мер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дисциплинарного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или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общественного воздействия, а также применение иных мер,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9.2. За нарушение трудовой дисциплины администрация дошкольного учреждения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применяет следующие дисциплинарные взыскания: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9.2.1. Замечание.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9.2.2. Выговор.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9.2.3. Увольнение по соответствующим основаниям. Увольнение в качестве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дисциплинарного взыскания может быть применено за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систематическое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неисполнение работником без уважительной причины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возложенных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на него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обязанностей, если к работнику ранее применялись меры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дисциплинарного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взыскания.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9.3. Независимо от мер дисциплинарного взыскания работник, совершивший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прогул (отсутствие на работе более 4-х часов подряд в течение рабочего дня без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уважительных причин), либо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появившийся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на работе в нетрезвом состоянии,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лишается премии полностью или частично за тот месяц, в котором совершенно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нарушение трудовой дисциплины.9.4. Дисциплинарные взыскания применяются заведующим детским садом.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Заведующий имеет право вместо применения дисциплинарного взыскания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передать вопрос о нарушении трудовой дисциплины на рассмотрение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коллектива.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>9.5. Дисциплинарные взыскания на заведующего дошкольным учреждением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налагаются тем органом, который имеет право на его назначение и увольнение.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9.6.До применения взыскания от нарушителя трудовой дисциплины должно быть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представлено объяснение в письменном виде. Отказ работника дать объяснение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течение 2 рабочих дней не может служить препятствием для применения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дисциплинарного взыскания и оформляется актом.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9.7.Дисциплинарные взыскания применяются администрацией непосредственно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обнаружением проступка, но не позднее одного месяца со дня обнаружения и 6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месяцев со дня совершения.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9.8. За каждое нарушение трудовой дисциплины может быть применено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одно дисциплинарное взыскание.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9.9. При применении взыскания учитывать тяжесть совершенного проступка,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обстоятельства, при которых он совершен, предшествующая работа и поведение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работника.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9.10.Приказ о применении дисциплинарного взыскания с указанием мотивов его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применения объявляется (сообщается) работнику, подвергнутому взысканию,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под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расписку в течение трех рабочих дней со дня его издания. Приказ в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необходимых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доводится до сведения работников данного учреждения.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9.11.Если в течение года со дня наложения дисциплинарного взыскания работник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lastRenderedPageBreak/>
        <w:t>не будет подвергнут новому дисциплинарному взысканию, то он считается не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0066">
        <w:rPr>
          <w:rFonts w:ascii="Times New Roman" w:hAnsi="Times New Roman" w:cs="Times New Roman"/>
          <w:sz w:val="28"/>
          <w:szCs w:val="28"/>
        </w:rPr>
        <w:t>подвергавшимся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дисциплинарному взысканию.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9.12.Администрация по своей инициативе или по ходатайству трудового коллектива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или самого работника, может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издать приказ о снятии взыскания, не ожидая</w:t>
      </w:r>
      <w:proofErr w:type="gramEnd"/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истечения года, если работник не допустил нового нарушения трудовой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 xml:space="preserve">дисциплины и, напротив, проявил себя как 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хороший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добросовестный работник.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9.13. В течени</w:t>
      </w:r>
      <w:proofErr w:type="gramStart"/>
      <w:r w:rsidRPr="008F006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F0066">
        <w:rPr>
          <w:rFonts w:ascii="Times New Roman" w:hAnsi="Times New Roman" w:cs="Times New Roman"/>
          <w:sz w:val="28"/>
          <w:szCs w:val="28"/>
        </w:rPr>
        <w:t xml:space="preserve"> срока действия дисциплинарного взыскания меры</w:t>
      </w:r>
    </w:p>
    <w:p w:rsidR="008F0066" w:rsidRPr="008F0066" w:rsidRDefault="008F0066" w:rsidP="008F0066">
      <w:pPr>
        <w:rPr>
          <w:rFonts w:ascii="Times New Roman" w:hAnsi="Times New Roman" w:cs="Times New Roman"/>
          <w:sz w:val="28"/>
          <w:szCs w:val="28"/>
        </w:rPr>
      </w:pPr>
      <w:r w:rsidRPr="008F0066">
        <w:rPr>
          <w:rFonts w:ascii="Times New Roman" w:hAnsi="Times New Roman" w:cs="Times New Roman"/>
          <w:sz w:val="28"/>
          <w:szCs w:val="28"/>
        </w:rPr>
        <w:t>поощрения, указанные в настоящих Правилах, к работнику не применяются</w:t>
      </w:r>
    </w:p>
    <w:p w:rsidR="008F0066" w:rsidRPr="008F0066" w:rsidRDefault="008F0066">
      <w:pPr>
        <w:rPr>
          <w:rFonts w:ascii="Times New Roman" w:hAnsi="Times New Roman" w:cs="Times New Roman"/>
          <w:sz w:val="28"/>
          <w:szCs w:val="28"/>
        </w:rPr>
      </w:pPr>
    </w:p>
    <w:p w:rsidR="008F0066" w:rsidRPr="008F0066" w:rsidRDefault="008F0066">
      <w:pPr>
        <w:rPr>
          <w:rFonts w:ascii="Times New Roman" w:hAnsi="Times New Roman" w:cs="Times New Roman"/>
          <w:sz w:val="28"/>
          <w:szCs w:val="28"/>
        </w:rPr>
      </w:pPr>
    </w:p>
    <w:p w:rsidR="008F0066" w:rsidRPr="008F0066" w:rsidRDefault="008F0066">
      <w:pPr>
        <w:rPr>
          <w:rFonts w:ascii="Times New Roman" w:hAnsi="Times New Roman" w:cs="Times New Roman"/>
          <w:sz w:val="28"/>
          <w:szCs w:val="28"/>
        </w:rPr>
      </w:pPr>
    </w:p>
    <w:sectPr w:rsidR="008F0066" w:rsidRPr="008F0066" w:rsidSect="00B37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8F0066"/>
    <w:rsid w:val="00050E1A"/>
    <w:rsid w:val="001C45F4"/>
    <w:rsid w:val="00885FE2"/>
    <w:rsid w:val="008E1521"/>
    <w:rsid w:val="008F0066"/>
    <w:rsid w:val="00B37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2167</Words>
  <Characters>12356</Characters>
  <Application>Microsoft Office Word</Application>
  <DocSecurity>0</DocSecurity>
  <Lines>102</Lines>
  <Paragraphs>28</Paragraphs>
  <ScaleCrop>false</ScaleCrop>
  <Company>Microsoft</Company>
  <LinksUpToDate>false</LinksUpToDate>
  <CharactersWithSpaces>14495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Рябинушка</cp:lastModifiedBy>
  <cp:revision>3</cp:revision>
  <dcterms:created xsi:type="dcterms:W3CDTF">2014-04-11T15:51:00Z</dcterms:created>
  <dcterms:modified xsi:type="dcterms:W3CDTF">2014-04-16T08:11:00Z</dcterms:modified>
</cp:coreProperties>
</file>